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C7" w:rsidRDefault="00EB71C7" w:rsidP="00EB71C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EB71C7">
        <w:rPr>
          <w:rFonts w:ascii="Times New Roman" w:hAnsi="Times New Roman" w:cs="Times New Roman"/>
          <w:b/>
          <w:sz w:val="32"/>
          <w:szCs w:val="32"/>
        </w:rPr>
        <w:t>сновные условия договора купли-продажи электрической энергии</w:t>
      </w:r>
    </w:p>
    <w:p w:rsidR="00EB71C7" w:rsidRPr="00EB71C7" w:rsidRDefault="00EB71C7" w:rsidP="00EB71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C7">
        <w:rPr>
          <w:rFonts w:ascii="Times New Roman" w:hAnsi="Times New Roman" w:cs="Times New Roman"/>
          <w:sz w:val="28"/>
          <w:szCs w:val="28"/>
        </w:rPr>
        <w:t>По договору энергоснабжения гарантирующий поставщик осуществляет продажу электрической энергии (мощности), а также через привлеченных третьих лиц оказывает услуги по передаче электрической энергии и услуги, оказание которых является неотъемлемой частью процесса поставки электрической энергии потребителю, а потребитель оплачивает поставленную электрическую энергию (мощность) и оказанные услуги.</w:t>
      </w:r>
    </w:p>
    <w:p w:rsidR="00EB71C7" w:rsidRPr="00EB71C7" w:rsidRDefault="00EB71C7" w:rsidP="00EB71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C7">
        <w:rPr>
          <w:rFonts w:ascii="Times New Roman" w:hAnsi="Times New Roman" w:cs="Times New Roman"/>
          <w:sz w:val="28"/>
          <w:szCs w:val="28"/>
        </w:rPr>
        <w:t>По договору купли-продажи (поставки) электрической энергии (мощности) гарантирующий поставщик осуществляет продажу электрической энергии (мощности) потребителю, а потребитель принимает и оплачивает приобретаемую электрическую энергию (мощность)</w:t>
      </w:r>
    </w:p>
    <w:p w:rsidR="00EB71C7" w:rsidRPr="00EB71C7" w:rsidRDefault="00EB71C7" w:rsidP="00EB71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C7">
        <w:rPr>
          <w:rFonts w:ascii="Times New Roman" w:hAnsi="Times New Roman" w:cs="Times New Roman"/>
          <w:sz w:val="28"/>
          <w:szCs w:val="28"/>
        </w:rPr>
        <w:t xml:space="preserve">При этом качество электрической энергии, принимаемой потребителем, соответствует требованиям законодательства РФ и обеспечивается действиями сетевой организации в соответствии с заключенным между потребителем и сетевой организацией, к сетям которой технологически присоединены электрические сети и </w:t>
      </w:r>
      <w:proofErr w:type="spellStart"/>
      <w:r w:rsidRPr="00EB71C7">
        <w:rPr>
          <w:rFonts w:ascii="Times New Roman" w:hAnsi="Times New Roman" w:cs="Times New Roman"/>
          <w:sz w:val="28"/>
          <w:szCs w:val="28"/>
        </w:rPr>
        <w:t>энергоп</w:t>
      </w:r>
      <w:bookmarkStart w:id="0" w:name="_GoBack"/>
      <w:bookmarkEnd w:id="0"/>
      <w:r w:rsidRPr="00EB71C7">
        <w:rPr>
          <w:rFonts w:ascii="Times New Roman" w:hAnsi="Times New Roman" w:cs="Times New Roman"/>
          <w:sz w:val="28"/>
          <w:szCs w:val="28"/>
        </w:rPr>
        <w:t>ринимающие</w:t>
      </w:r>
      <w:proofErr w:type="spellEnd"/>
      <w:r w:rsidRPr="00EB71C7">
        <w:rPr>
          <w:rFonts w:ascii="Times New Roman" w:hAnsi="Times New Roman" w:cs="Times New Roman"/>
          <w:sz w:val="28"/>
          <w:szCs w:val="28"/>
        </w:rPr>
        <w:t xml:space="preserve"> устройства потребителя, договором оказания услуг по передаче электрической энергии (мощности).</w:t>
      </w:r>
    </w:p>
    <w:p w:rsidR="0056667D" w:rsidRPr="00EB71C7" w:rsidRDefault="0056667D" w:rsidP="00EB7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67D" w:rsidRPr="00EB71C7" w:rsidSect="00EB7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6D"/>
    <w:rsid w:val="0056667D"/>
    <w:rsid w:val="007D456D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2013-06-24T04:46:00Z</dcterms:created>
  <dcterms:modified xsi:type="dcterms:W3CDTF">2013-06-24T04:49:00Z</dcterms:modified>
</cp:coreProperties>
</file>